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05. 11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 работа в программе Zoom ДЗ №4 стр.80.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8.30  работа в программе Zoom ДЗ №6 стр. 81.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AMUW2mWsEKqQ2zX8+vhieB8zR5/7T9Ot0NGZ7Na4lqsedZz28ZiJswT6uclh1K1Lr347LayqK9AZT4da6bpBRZszRdQmGmRetBYyAjuSyL3Dynog22vtW30=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